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2466" w14:textId="30E80812" w:rsidR="00F12DF5" w:rsidRDefault="00A34629" w:rsidP="00E14137">
      <w:pPr>
        <w:pStyle w:val="NormalWeb"/>
        <w:jc w:val="center"/>
      </w:pPr>
      <w:r>
        <w:rPr>
          <w:noProof/>
        </w:rPr>
        <w:drawing>
          <wp:inline distT="0" distB="0" distL="0" distR="0" wp14:anchorId="2919C5BB" wp14:editId="6D8363E0">
            <wp:extent cx="4267200" cy="3002280"/>
            <wp:effectExtent l="0" t="0" r="0" b="76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7200" cy="3002280"/>
                    </a:xfrm>
                    <a:prstGeom prst="rect">
                      <a:avLst/>
                    </a:prstGeom>
                    <a:noFill/>
                    <a:ln>
                      <a:noFill/>
                    </a:ln>
                  </pic:spPr>
                </pic:pic>
              </a:graphicData>
            </a:graphic>
          </wp:inline>
        </w:drawing>
      </w:r>
    </w:p>
    <w:p w14:paraId="668EDB52" w14:textId="5FC21C7F" w:rsidR="00B348B2" w:rsidRPr="00B348B2" w:rsidRDefault="00B348B2" w:rsidP="00B348B2">
      <w:pPr>
        <w:spacing w:line="276" w:lineRule="auto"/>
        <w:jc w:val="center"/>
        <w:rPr>
          <w:rFonts w:ascii="Aptos" w:eastAsia="Aptos" w:hAnsi="Aptos" w:cs="Times New Roman"/>
          <w:b/>
          <w:bCs/>
          <w:i/>
          <w:iCs/>
          <w:color w:val="262626"/>
          <w:sz w:val="96"/>
          <w:szCs w:val="96"/>
          <w:u w:val="single"/>
          <w14:shadow w14:blurRad="0" w14:dist="38100" w14:dir="2700000" w14:sx="100000" w14:sy="100000" w14:kx="0" w14:ky="0" w14:algn="bl">
            <w14:srgbClr w14:val="A02B93"/>
          </w14:shadow>
          <w14:textOutline w14:w="6731" w14:cap="flat" w14:cmpd="sng" w14:algn="ctr">
            <w14:solidFill>
              <w14:srgbClr w14:val="FFFFFF"/>
            </w14:solidFill>
            <w14:prstDash w14:val="solid"/>
            <w14:round/>
          </w14:textOutline>
        </w:rPr>
      </w:pPr>
      <w:r w:rsidRPr="00B348B2">
        <w:rPr>
          <w:rFonts w:ascii="Aptos" w:eastAsia="Aptos" w:hAnsi="Aptos" w:cs="Times New Roman"/>
          <w:b/>
          <w:bCs/>
          <w:i/>
          <w:iCs/>
          <w:color w:val="262626"/>
          <w:sz w:val="96"/>
          <w:szCs w:val="96"/>
          <w:u w:val="single"/>
          <w14:shadow w14:blurRad="0" w14:dist="38100" w14:dir="2700000" w14:sx="100000" w14:sy="100000" w14:kx="0" w14:ky="0" w14:algn="bl">
            <w14:srgbClr w14:val="A02B93"/>
          </w14:shadow>
          <w14:textOutline w14:w="6731" w14:cap="flat" w14:cmpd="sng" w14:algn="ctr">
            <w14:solidFill>
              <w14:srgbClr w14:val="FFFFFF"/>
            </w14:solidFill>
            <w14:prstDash w14:val="solid"/>
            <w14:round/>
          </w14:textOutline>
        </w:rPr>
        <w:t>Totaled &amp; Twisted Promotions</w:t>
      </w:r>
    </w:p>
    <w:p w14:paraId="71A04A4C" w14:textId="77777777" w:rsidR="00F12DF5" w:rsidRPr="00F12DF5" w:rsidRDefault="00F12DF5" w:rsidP="00F12DF5">
      <w:pPr>
        <w:jc w:val="center"/>
        <w:rPr>
          <w:rFonts w:ascii="Aptos" w:eastAsia="Aptos" w:hAnsi="Aptos" w:cs="Times New Roman"/>
          <w:b/>
          <w:bCs/>
          <w:i/>
          <w:iCs/>
          <w:sz w:val="40"/>
          <w:szCs w:val="40"/>
          <w:highlight w:val="yellow"/>
          <w:u w:val="single"/>
        </w:rPr>
      </w:pPr>
      <w:r w:rsidRPr="00F12DF5">
        <w:rPr>
          <w:rFonts w:ascii="Aptos" w:eastAsia="Aptos" w:hAnsi="Aptos" w:cs="Times New Roman"/>
          <w:b/>
          <w:bCs/>
          <w:i/>
          <w:iCs/>
          <w:sz w:val="40"/>
          <w:szCs w:val="40"/>
          <w:highlight w:val="yellow"/>
          <w:u w:val="single"/>
        </w:rPr>
        <w:t xml:space="preserve">Jerry Smith 309-313-5057 </w:t>
      </w:r>
    </w:p>
    <w:p w14:paraId="2D4F4AD5" w14:textId="77777777" w:rsidR="00F12DF5" w:rsidRPr="00F12DF5" w:rsidRDefault="00F12DF5" w:rsidP="00F12DF5">
      <w:pPr>
        <w:jc w:val="center"/>
        <w:rPr>
          <w:rFonts w:ascii="Aptos" w:eastAsia="Aptos" w:hAnsi="Aptos" w:cs="Times New Roman"/>
          <w:sz w:val="28"/>
          <w:szCs w:val="28"/>
        </w:rPr>
      </w:pPr>
      <w:r w:rsidRPr="00F12DF5">
        <w:rPr>
          <w:rFonts w:ascii="Aptos" w:eastAsia="Aptos" w:hAnsi="Aptos" w:cs="Times New Roman"/>
          <w:sz w:val="28"/>
          <w:szCs w:val="28"/>
        </w:rPr>
        <w:t>PLEASE CALL OR TEXT FOR ANY QUESTIONS. IF I DON’T ANSWER PLEASE LEAVE A MESSAGE AND I’LL GET BACK TO YOU AS SOON AS POSSIBLE</w:t>
      </w:r>
    </w:p>
    <w:p w14:paraId="55F6A5B8" w14:textId="77777777" w:rsidR="00F12DF5" w:rsidRPr="00F12DF5" w:rsidRDefault="00F12DF5" w:rsidP="00F12DF5">
      <w:pPr>
        <w:jc w:val="center"/>
        <w:rPr>
          <w:rFonts w:ascii="Aptos" w:eastAsia="Aptos" w:hAnsi="Aptos" w:cs="Times New Roman"/>
          <w:b/>
          <w:bCs/>
          <w:i/>
          <w:iCs/>
          <w:sz w:val="40"/>
          <w:szCs w:val="40"/>
          <w:u w:val="single"/>
        </w:rPr>
      </w:pPr>
      <w:r w:rsidRPr="00F12DF5">
        <w:rPr>
          <w:rFonts w:ascii="Aptos" w:eastAsia="Aptos" w:hAnsi="Aptos" w:cs="Times New Roman"/>
          <w:b/>
          <w:bCs/>
          <w:i/>
          <w:iCs/>
          <w:sz w:val="40"/>
          <w:szCs w:val="40"/>
          <w:highlight w:val="yellow"/>
          <w:u w:val="single"/>
        </w:rPr>
        <w:t>Compact Patch Class Rules</w:t>
      </w:r>
    </w:p>
    <w:p w14:paraId="712BBB05" w14:textId="3BDB139C" w:rsidR="00F12DF5" w:rsidRPr="00F12DF5" w:rsidRDefault="00F12DF5" w:rsidP="00F12DF5">
      <w:pPr>
        <w:jc w:val="center"/>
        <w:rPr>
          <w:rFonts w:ascii="Aptos" w:eastAsia="Aptos" w:hAnsi="Aptos" w:cs="Times New Roman"/>
          <w:b/>
          <w:bCs/>
          <w:i/>
          <w:iCs/>
          <w:sz w:val="40"/>
          <w:szCs w:val="40"/>
          <w:u w:val="single"/>
        </w:rPr>
      </w:pPr>
      <w:r w:rsidRPr="00F12DF5">
        <w:rPr>
          <w:rFonts w:ascii="Aptos" w:eastAsia="Aptos" w:hAnsi="Aptos" w:cs="Times New Roman"/>
          <w:b/>
          <w:bCs/>
          <w:i/>
          <w:iCs/>
          <w:sz w:val="40"/>
          <w:szCs w:val="40"/>
          <w:u w:val="single"/>
        </w:rPr>
        <w:t xml:space="preserve">Must have at least 10 cars </w:t>
      </w:r>
      <w:proofErr w:type="gramStart"/>
      <w:r w:rsidRPr="00F12DF5">
        <w:rPr>
          <w:rFonts w:ascii="Aptos" w:eastAsia="Aptos" w:hAnsi="Aptos" w:cs="Times New Roman"/>
          <w:b/>
          <w:bCs/>
          <w:i/>
          <w:iCs/>
          <w:sz w:val="40"/>
          <w:szCs w:val="40"/>
          <w:u w:val="single"/>
        </w:rPr>
        <w:t>minimal</w:t>
      </w:r>
      <w:proofErr w:type="gramEnd"/>
      <w:r w:rsidRPr="00F12DF5">
        <w:rPr>
          <w:rFonts w:ascii="Aptos" w:eastAsia="Aptos" w:hAnsi="Aptos" w:cs="Times New Roman"/>
          <w:b/>
          <w:bCs/>
          <w:i/>
          <w:iCs/>
          <w:sz w:val="40"/>
          <w:szCs w:val="40"/>
          <w:u w:val="single"/>
        </w:rPr>
        <w:t>.</w:t>
      </w:r>
    </w:p>
    <w:p w14:paraId="43F2A989" w14:textId="7C129D5C" w:rsidR="00F12DF5" w:rsidRDefault="00F12DF5" w:rsidP="00F12DF5">
      <w:pPr>
        <w:jc w:val="center"/>
      </w:pPr>
      <w:r>
        <w:t>THIS IS NOT A SET OF RULES BUT A SET OF GUIDELINES OF HOW TO</w:t>
      </w:r>
    </w:p>
    <w:p w14:paraId="4F5ECB2E" w14:textId="0CCCFFC7" w:rsidR="00F12DF5" w:rsidRDefault="00F12DF5" w:rsidP="00F12DF5">
      <w:pPr>
        <w:jc w:val="center"/>
      </w:pPr>
      <w:r>
        <w:t>BUILD YOUR CAR. IF IT DOESN’T SAY YOU CAN SPECIFICALLY DO</w:t>
      </w:r>
    </w:p>
    <w:p w14:paraId="02A57875" w14:textId="2F7D34D5" w:rsidR="00F12DF5" w:rsidRDefault="00F12DF5" w:rsidP="00F12DF5">
      <w:pPr>
        <w:jc w:val="center"/>
      </w:pPr>
      <w:r>
        <w:t>SOMETHING THEN YOU CAN’T. - FWD HOBO CARS MUST BE FRESH-</w:t>
      </w:r>
    </w:p>
    <w:p w14:paraId="210AE4B1" w14:textId="411B049F" w:rsidR="00F12DF5" w:rsidRDefault="00F12DF5" w:rsidP="00F12DF5">
      <w:pPr>
        <w:jc w:val="center"/>
      </w:pPr>
      <w:r w:rsidRPr="00F12DF5">
        <w:rPr>
          <w:b/>
          <w:bCs/>
        </w:rPr>
        <w:t>General Rules &amp; Regulations</w:t>
      </w:r>
      <w:r>
        <w:t>:</w:t>
      </w:r>
    </w:p>
    <w:p w14:paraId="39F41905" w14:textId="448D0E6B" w:rsidR="00F12DF5" w:rsidRPr="00F12DF5" w:rsidRDefault="00F12DF5" w:rsidP="00F12DF5">
      <w:pPr>
        <w:jc w:val="center"/>
        <w:rPr>
          <w:b/>
          <w:bCs/>
        </w:rPr>
      </w:pPr>
      <w:r w:rsidRPr="00F12DF5">
        <w:rPr>
          <w:b/>
          <w:bCs/>
        </w:rPr>
        <w:lastRenderedPageBreak/>
        <w:t>ALL THE RULES WILL BE FOLLOWED OR YOU WILL NOT RUN.</w:t>
      </w:r>
    </w:p>
    <w:p w14:paraId="6470A091" w14:textId="726F03B9" w:rsidR="00F12DF5" w:rsidRPr="00F12DF5" w:rsidRDefault="00F12DF5" w:rsidP="00F12DF5">
      <w:pPr>
        <w:jc w:val="center"/>
        <w:rPr>
          <w:b/>
          <w:bCs/>
        </w:rPr>
      </w:pPr>
      <w:r w:rsidRPr="00F12DF5">
        <w:rPr>
          <w:b/>
          <w:bCs/>
        </w:rPr>
        <w:t>JUDGES DECISIONS ARE FINAL!!</w:t>
      </w:r>
    </w:p>
    <w:p w14:paraId="3D40FEC3" w14:textId="48EABF12" w:rsidR="00F12DF5" w:rsidRDefault="00F12DF5" w:rsidP="00F12DF5">
      <w:r>
        <w:t xml:space="preserve">1. Drivers must wear a seat belt, helmet &amp; fire suit jacket. </w:t>
      </w:r>
      <w:r w:rsidR="00E14137">
        <w:t>Must have a roof sign.</w:t>
      </w:r>
    </w:p>
    <w:p w14:paraId="4D07E420" w14:textId="19304C80" w:rsidR="00F12DF5" w:rsidRDefault="00F12DF5" w:rsidP="00F12DF5">
      <w:r>
        <w:t xml:space="preserve">2.All drivers must attend the pit meeting before each event. Driver’s meetings are always approx. 30 minutes before the event showtime. </w:t>
      </w:r>
    </w:p>
    <w:p w14:paraId="7F4AF79C" w14:textId="0C265A65" w:rsidR="00F12DF5" w:rsidRDefault="00F12DF5" w:rsidP="00F12DF5">
      <w:r>
        <w:t xml:space="preserve">3. No drivers or passengers are allowed any alcohol or drugs before their event. If found drinking alcohol or under the influence while wearing a driver’s band, you will be disqualified for the remainder of the event. </w:t>
      </w:r>
    </w:p>
    <w:p w14:paraId="52D1EE97" w14:textId="298A82EE" w:rsidR="00F12DF5" w:rsidRDefault="00F12DF5" w:rsidP="00F12DF5">
      <w:r>
        <w:t xml:space="preserve">4. Any complaints a driver has about another car before the first heat starts must be addressed in the driver's meeting in specifics. If nothing is said, we do not want to hear about it after the show. </w:t>
      </w:r>
    </w:p>
    <w:p w14:paraId="2C16E9C3" w14:textId="33B9D67B" w:rsidR="00F12DF5" w:rsidRDefault="00F12DF5" w:rsidP="00F12DF5">
      <w:r>
        <w:t xml:space="preserve">5. Call before you assume something will pass. If it is not in the rules and does not tell you, you can do it, then don’t! We can’t stress that enough!! CALL FIRST!!! THIS IS NOT A SET OF RULES BUT A SET OF GUIDELINES OF HOW TO BUILD YOUR CAR. IF IT DOESN’T SAY YOU CAN SPECIFICALLY DO SOMETHING THEN YOU CAN’T!!! </w:t>
      </w:r>
    </w:p>
    <w:p w14:paraId="0E8E158D" w14:textId="7BDD6A75" w:rsidR="009A04C7" w:rsidRPr="009A04C7" w:rsidRDefault="00F12DF5" w:rsidP="009A04C7">
      <w:pPr>
        <w:jc w:val="center"/>
        <w:rPr>
          <w:b/>
          <w:bCs/>
          <w:i/>
          <w:iCs/>
          <w:sz w:val="40"/>
          <w:szCs w:val="40"/>
          <w:u w:val="single"/>
        </w:rPr>
      </w:pPr>
      <w:r w:rsidRPr="009A04C7">
        <w:rPr>
          <w:b/>
          <w:bCs/>
          <w:i/>
          <w:iCs/>
          <w:sz w:val="40"/>
          <w:szCs w:val="40"/>
          <w:u w:val="single"/>
        </w:rPr>
        <w:t>Car Building:</w:t>
      </w:r>
    </w:p>
    <w:p w14:paraId="3DA48E35" w14:textId="12B94401" w:rsidR="00F12DF5" w:rsidRDefault="00F12DF5" w:rsidP="00F12DF5">
      <w:r>
        <w:t xml:space="preserve">1. May be any 1980’s and newer front- wheel drive car (Wheelbase up to 112”) with a V4 or V6 engine and must be the original engine for that car. No modifications or carb conversions of any kind. </w:t>
      </w:r>
    </w:p>
    <w:p w14:paraId="42F548FF" w14:textId="0DA7038F" w:rsidR="00F12DF5" w:rsidRDefault="00F12DF5" w:rsidP="00F12DF5">
      <w:r>
        <w:t xml:space="preserve">2. Remove all glass, mirrors, plastic, outside body chrome &amp; turn signals. Vehicles must be swept clean of all debris. Also, </w:t>
      </w:r>
      <w:proofErr w:type="gramStart"/>
      <w:r>
        <w:t>must</w:t>
      </w:r>
      <w:proofErr w:type="gramEnd"/>
      <w:r>
        <w:t xml:space="preserve"> remove ALL carpet, dash, headliner, rear seats, and any other flammable materials. </w:t>
      </w:r>
    </w:p>
    <w:p w14:paraId="56FE2F69" w14:textId="77777777" w:rsidR="00F12DF5" w:rsidRDefault="00F12DF5" w:rsidP="00F12DF5">
      <w:r>
        <w:t xml:space="preserve">3. ZERO crease enhancement, ZERO sheet metal or frame shaping, forming or folding. </w:t>
      </w:r>
    </w:p>
    <w:p w14:paraId="38DEE9E5" w14:textId="5B402A56" w:rsidR="00F12DF5" w:rsidRDefault="00F12DF5" w:rsidP="00F12DF5">
      <w:r>
        <w:t xml:space="preserve">4. Hoods must be 100% in stock location and open for inspection. Must have a minimum 12” opening on hood in case of a fire. </w:t>
      </w:r>
    </w:p>
    <w:p w14:paraId="3CCFB9B8" w14:textId="14781151" w:rsidR="00F12DF5" w:rsidRDefault="00F12DF5" w:rsidP="00F12DF5">
      <w:r>
        <w:t xml:space="preserve">5. Hoods may be fastened in 4 places. 2 places with the core support all thread and 2 places with 2 strands of #9 wire. Trunks may be fastened in 4 places with 2 strands of #9 wire only, </w:t>
      </w:r>
      <w:proofErr w:type="gramStart"/>
      <w:r>
        <w:t>no</w:t>
      </w:r>
      <w:proofErr w:type="gramEnd"/>
      <w:r>
        <w:t xml:space="preserve"> all thread. You may weld doors 6 inches total on each vertical seam only 2”x1/8” Strap. Drivers' door may be welded 12 inches total on vertical seams only 2” x 1/8” strap. Do not weld hood or trunk! </w:t>
      </w:r>
    </w:p>
    <w:p w14:paraId="6AC8FC98" w14:textId="29F2CC5F" w:rsidR="00F12DF5" w:rsidRDefault="00F12DF5" w:rsidP="00F12DF5">
      <w:r>
        <w:lastRenderedPageBreak/>
        <w:t xml:space="preserve">6. Body mounts and spacers to remain stock and in place. If they are broken or rusted out, a single piece #9 wire may be substituted. No body bolt changing allowed. DO NOT EVEN TOUCH THEM!!! Exception: You may replace two front body mounts with two 5/8" threaded rod with eight 3-inch washers and 4 nuts, Bottom nut and washer must be inside frame and may extend through hood. ZERO welding allowed </w:t>
      </w:r>
      <w:proofErr w:type="gramStart"/>
      <w:r>
        <w:t>to mount this rod</w:t>
      </w:r>
      <w:proofErr w:type="gramEnd"/>
      <w:r>
        <w:t>.</w:t>
      </w:r>
    </w:p>
    <w:p w14:paraId="3B8F35D3" w14:textId="76FC1904" w:rsidR="00F12DF5" w:rsidRDefault="00F12DF5" w:rsidP="00F12DF5">
      <w:proofErr w:type="gramStart"/>
      <w:r>
        <w:t>7.</w:t>
      </w:r>
      <w:r w:rsidR="009A04C7">
        <w:t xml:space="preserve"> </w:t>
      </w:r>
      <w:r>
        <w:t>#</w:t>
      </w:r>
      <w:proofErr w:type="gramEnd"/>
      <w:r>
        <w:t>9 wire or chain required in front windshield.</w:t>
      </w:r>
    </w:p>
    <w:p w14:paraId="1CE265DC" w14:textId="4058A211" w:rsidR="00F12DF5" w:rsidRDefault="00F12DF5" w:rsidP="00F12DF5">
      <w:r>
        <w:t xml:space="preserve">8. Battery must be relocated to the vehicle's interior and properly secured and covered out of the way from the passenger. </w:t>
      </w:r>
    </w:p>
    <w:p w14:paraId="743B9CC0" w14:textId="716DF59F" w:rsidR="00F12DF5" w:rsidRDefault="00F12DF5" w:rsidP="00F12DF5">
      <w:r>
        <w:t xml:space="preserve">9. Must disable airbags. </w:t>
      </w:r>
    </w:p>
    <w:p w14:paraId="00846D6B" w14:textId="1502E692" w:rsidR="00F12DF5" w:rsidRDefault="00F12DF5" w:rsidP="00F12DF5">
      <w:r>
        <w:t xml:space="preserve">10. Gas tanks MUST be moved behind the seat in the center. All fuel lines running inside the car must be covered. Original gas tanks are not </w:t>
      </w:r>
      <w:r w:rsidR="009A04C7">
        <w:t>allowed;</w:t>
      </w:r>
      <w:r>
        <w:t xml:space="preserve"> they must be aftermarket metal or aluminum fuel </w:t>
      </w:r>
      <w:proofErr w:type="gramStart"/>
      <w:r>
        <w:t>cell</w:t>
      </w:r>
      <w:proofErr w:type="gramEnd"/>
      <w:r>
        <w:t xml:space="preserve">. Gas tanks must be mounted 8-inches off the floor and all sheet metal. </w:t>
      </w:r>
    </w:p>
    <w:p w14:paraId="4679496E" w14:textId="79AD8190" w:rsidR="00F12DF5" w:rsidRDefault="00F12DF5" w:rsidP="00F12DF5">
      <w:r>
        <w:t xml:space="preserve">11. 4-point square cage only 60” max in length with one 2x3 down tube to sheet metal only per side. Max 60-inch side bars 6-inch max. Halo bar is mandatory and must be attached to the backseat bar and floor sheet metal. Gas tank protectors are HIGHLY recommended for safety. Dimensions: 24” wide, 24” long, 18” tall &amp; 8” from everything including the rear and floor sheet metal. </w:t>
      </w:r>
    </w:p>
    <w:p w14:paraId="5E2916EE" w14:textId="56A14048" w:rsidR="00F12DF5" w:rsidRDefault="00F12DF5" w:rsidP="00F12DF5">
      <w:r>
        <w:t xml:space="preserve">12. Mandatory: Driver’s doors must be padded and have a bar or plate on driver’s door that is at least 3/16-inch-thick but no more than ONE inch thick- on the inside, outside or both for safety. Plate or Bar must cover the door, not less than 6 inches and not more than 10 inches past each front and rear seams. (NO grader blades, channel iron or I-beams allowed) </w:t>
      </w:r>
    </w:p>
    <w:p w14:paraId="39909063" w14:textId="0F23B8AB" w:rsidR="00F12DF5" w:rsidRDefault="00F12DF5" w:rsidP="00F12DF5">
      <w:r>
        <w:t xml:space="preserve">13. Must use factory pedals, gas/brakes. You are allowed an aftermarket shifter; it may not be mounted in any way that strengthens the car. You are allowed an aftermarket steering column; it may not be mounted in any way that strengthens the car. Everything else must be factory for the year, make and model of the car you are running. </w:t>
      </w:r>
    </w:p>
    <w:p w14:paraId="6A0E75A6" w14:textId="68702D3E" w:rsidR="00F12DF5" w:rsidRDefault="00F12DF5" w:rsidP="00F12DF5">
      <w:r>
        <w:t xml:space="preserve">14. Any tires are fine, including solid rear forklift tires. You may weld in full centers but no other bracing or </w:t>
      </w:r>
      <w:proofErr w:type="gramStart"/>
      <w:r>
        <w:t>supports</w:t>
      </w:r>
      <w:proofErr w:type="gramEnd"/>
      <w:r>
        <w:t xml:space="preserve"> allowed on the wheels. </w:t>
      </w:r>
    </w:p>
    <w:p w14:paraId="47C448A1" w14:textId="77777777" w:rsidR="00F12DF5" w:rsidRDefault="00F12DF5" w:rsidP="00F12DF5">
      <w:r>
        <w:t xml:space="preserve">15. Strut spacers are allowed, </w:t>
      </w:r>
      <w:proofErr w:type="gramStart"/>
      <w:r>
        <w:t>as long as</w:t>
      </w:r>
      <w:proofErr w:type="gramEnd"/>
      <w:r>
        <w:t xml:space="preserve"> the struts still move up and down. </w:t>
      </w:r>
    </w:p>
    <w:p w14:paraId="71AEC23E" w14:textId="32849B69" w:rsidR="00F12DF5" w:rsidRDefault="00F12DF5" w:rsidP="00F12DF5">
      <w:r>
        <w:t xml:space="preserve">16. Lower Engine/Trans Mount: May be bolted/welded in solid. Up to 2x3x1/4” 6” long in factory location. </w:t>
      </w:r>
    </w:p>
    <w:p w14:paraId="21006D98" w14:textId="77777777" w:rsidR="009A04C7" w:rsidRDefault="00F12DF5" w:rsidP="00F12DF5">
      <w:r>
        <w:t xml:space="preserve">17. Can spray foam radiator in. </w:t>
      </w:r>
    </w:p>
    <w:p w14:paraId="29BFE099" w14:textId="77777777" w:rsidR="00CF6E88" w:rsidRDefault="009A04C7" w:rsidP="00F12DF5">
      <w:r>
        <w:lastRenderedPageBreak/>
        <w:t>18.</w:t>
      </w:r>
      <w:r w:rsidR="00F12DF5">
        <w:t xml:space="preserve">Bumpers Any loaded bumper (loaded on the inside only, nothing on the outside) factory OEM. You may </w:t>
      </w:r>
      <w:r>
        <w:t>we</w:t>
      </w:r>
      <w:r w:rsidR="00F12DF5">
        <w:t xml:space="preserve">ld 4 inches from the back of the bumper, single pass only. You may weld a 3” tall, 4” long, ¼" bumper bracket plate. In addition, you may weld bumper solid to frame.  Or you may hardnose to front of core support, do not move core support back. Or you may chain, one piece of chain per side BOLTED from the mount to mount to hold on the bumper. Instead of a loaded factory bumper you may use a piece of 4”x4”x1/4” flat tubing in its place with original bumper shocks for the van you are running. NO POINT. The tubing must be trimmed down and cannot exceed outside of the fenders. </w:t>
      </w:r>
    </w:p>
    <w:p w14:paraId="7B94BF7A" w14:textId="411820C1" w:rsidR="009A04C7" w:rsidRDefault="00F12DF5" w:rsidP="00CF6E88">
      <w:pPr>
        <w:jc w:val="center"/>
      </w:pPr>
      <w:r>
        <w:t>If you call me on these rules, the answer is most likely NO!</w:t>
      </w:r>
    </w:p>
    <w:p w14:paraId="7F9C0694" w14:textId="076CFF8F" w:rsidR="00F12DF5" w:rsidRDefault="00F12DF5" w:rsidP="009A04C7">
      <w:pPr>
        <w:jc w:val="center"/>
      </w:pPr>
      <w:r>
        <w:t>IF THE RULES DO NOT SAY YOU CAN DO IT, YOU CAN’T!!!!!</w:t>
      </w:r>
    </w:p>
    <w:sectPr w:rsidR="00F12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F5"/>
    <w:rsid w:val="006144B9"/>
    <w:rsid w:val="006D426C"/>
    <w:rsid w:val="008B333B"/>
    <w:rsid w:val="008C6B59"/>
    <w:rsid w:val="009A04C7"/>
    <w:rsid w:val="00A34629"/>
    <w:rsid w:val="00B348B2"/>
    <w:rsid w:val="00CF6E88"/>
    <w:rsid w:val="00E14137"/>
    <w:rsid w:val="00F12DF5"/>
    <w:rsid w:val="00F8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8C1A"/>
  <w15:chartTrackingRefBased/>
  <w15:docId w15:val="{2369182B-4992-493A-8F8C-6EEB5686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DF5"/>
    <w:rPr>
      <w:rFonts w:eastAsiaTheme="majorEastAsia" w:cstheme="majorBidi"/>
      <w:color w:val="272727" w:themeColor="text1" w:themeTint="D8"/>
    </w:rPr>
  </w:style>
  <w:style w:type="paragraph" w:styleId="Title">
    <w:name w:val="Title"/>
    <w:basedOn w:val="Normal"/>
    <w:next w:val="Normal"/>
    <w:link w:val="TitleChar"/>
    <w:uiPriority w:val="10"/>
    <w:qFormat/>
    <w:rsid w:val="00F12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DF5"/>
    <w:pPr>
      <w:spacing w:before="160"/>
      <w:jc w:val="center"/>
    </w:pPr>
    <w:rPr>
      <w:i/>
      <w:iCs/>
      <w:color w:val="404040" w:themeColor="text1" w:themeTint="BF"/>
    </w:rPr>
  </w:style>
  <w:style w:type="character" w:customStyle="1" w:styleId="QuoteChar">
    <w:name w:val="Quote Char"/>
    <w:basedOn w:val="DefaultParagraphFont"/>
    <w:link w:val="Quote"/>
    <w:uiPriority w:val="29"/>
    <w:rsid w:val="00F12DF5"/>
    <w:rPr>
      <w:i/>
      <w:iCs/>
      <w:color w:val="404040" w:themeColor="text1" w:themeTint="BF"/>
    </w:rPr>
  </w:style>
  <w:style w:type="paragraph" w:styleId="ListParagraph">
    <w:name w:val="List Paragraph"/>
    <w:basedOn w:val="Normal"/>
    <w:uiPriority w:val="34"/>
    <w:qFormat/>
    <w:rsid w:val="00F12DF5"/>
    <w:pPr>
      <w:ind w:left="720"/>
      <w:contextualSpacing/>
    </w:pPr>
  </w:style>
  <w:style w:type="character" w:styleId="IntenseEmphasis">
    <w:name w:val="Intense Emphasis"/>
    <w:basedOn w:val="DefaultParagraphFont"/>
    <w:uiPriority w:val="21"/>
    <w:qFormat/>
    <w:rsid w:val="00F12DF5"/>
    <w:rPr>
      <w:i/>
      <w:iCs/>
      <w:color w:val="0F4761" w:themeColor="accent1" w:themeShade="BF"/>
    </w:rPr>
  </w:style>
  <w:style w:type="paragraph" w:styleId="IntenseQuote">
    <w:name w:val="Intense Quote"/>
    <w:basedOn w:val="Normal"/>
    <w:next w:val="Normal"/>
    <w:link w:val="IntenseQuoteChar"/>
    <w:uiPriority w:val="30"/>
    <w:qFormat/>
    <w:rsid w:val="00F12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DF5"/>
    <w:rPr>
      <w:i/>
      <w:iCs/>
      <w:color w:val="0F4761" w:themeColor="accent1" w:themeShade="BF"/>
    </w:rPr>
  </w:style>
  <w:style w:type="character" w:styleId="IntenseReference">
    <w:name w:val="Intense Reference"/>
    <w:basedOn w:val="DefaultParagraphFont"/>
    <w:uiPriority w:val="32"/>
    <w:qFormat/>
    <w:rsid w:val="00F12DF5"/>
    <w:rPr>
      <w:b/>
      <w:bCs/>
      <w:smallCaps/>
      <w:color w:val="0F4761" w:themeColor="accent1" w:themeShade="BF"/>
      <w:spacing w:val="5"/>
    </w:rPr>
  </w:style>
  <w:style w:type="paragraph" w:styleId="NormalWeb">
    <w:name w:val="Normal (Web)"/>
    <w:basedOn w:val="Normal"/>
    <w:uiPriority w:val="99"/>
    <w:unhideWhenUsed/>
    <w:rsid w:val="00A3462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 Smith</dc:creator>
  <cp:keywords/>
  <dc:description/>
  <cp:lastModifiedBy>Bub Smith</cp:lastModifiedBy>
  <cp:revision>4</cp:revision>
  <dcterms:created xsi:type="dcterms:W3CDTF">2026-04-07T03:33:00Z</dcterms:created>
  <dcterms:modified xsi:type="dcterms:W3CDTF">2026-04-07T23:01:00Z</dcterms:modified>
</cp:coreProperties>
</file>